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Layout w:type="fixed"/>
        <w:tblLook w:val="04A0"/>
      </w:tblPr>
      <w:tblGrid>
        <w:gridCol w:w="14884"/>
      </w:tblGrid>
      <w:tr w:rsidR="00B23C48" w:rsidRPr="004D1D89" w:rsidTr="009E6707">
        <w:trPr>
          <w:trHeight w:val="1984"/>
        </w:trPr>
        <w:tc>
          <w:tcPr>
            <w:tcW w:w="14884" w:type="dxa"/>
            <w:shd w:val="clear" w:color="auto" w:fill="auto"/>
            <w:noWrap/>
            <w:vAlign w:val="center"/>
            <w:hideMark/>
          </w:tcPr>
          <w:p w:rsidR="009E6707" w:rsidRPr="004D1D89" w:rsidRDefault="009E6707" w:rsidP="004D1D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D1D8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ПЕРЕЧЕНЬ</w:t>
            </w:r>
          </w:p>
          <w:p w:rsidR="009E6707" w:rsidRPr="004D1D89" w:rsidRDefault="004D1D89" w:rsidP="004D1D89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9E6707" w:rsidRPr="004D1D89">
              <w:rPr>
                <w:rFonts w:ascii="Times New Roman" w:hAnsi="Times New Roman" w:cs="Times New Roman"/>
                <w:sz w:val="22"/>
                <w:szCs w:val="22"/>
              </w:rPr>
              <w:t xml:space="preserve">емельных участков сельского поселения Светлодольск муниципального района Сергиевский Самарской области, </w:t>
            </w:r>
          </w:p>
          <w:p w:rsidR="00EA52C7" w:rsidRPr="004D1D89" w:rsidRDefault="009E6707" w:rsidP="004D1D89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D89">
              <w:rPr>
                <w:rFonts w:ascii="Times New Roman" w:hAnsi="Times New Roman" w:cs="Times New Roman"/>
              </w:rPr>
              <w:t>включенного в состав муниципальной казны</w:t>
            </w:r>
          </w:p>
          <w:tbl>
            <w:tblPr>
              <w:tblStyle w:val="a3"/>
              <w:tblW w:w="14771" w:type="dxa"/>
              <w:tblLayout w:type="fixed"/>
              <w:tblLook w:val="04A0"/>
            </w:tblPr>
            <w:tblGrid>
              <w:gridCol w:w="738"/>
              <w:gridCol w:w="3544"/>
              <w:gridCol w:w="5953"/>
              <w:gridCol w:w="1560"/>
              <w:gridCol w:w="2976"/>
            </w:tblGrid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</w:t>
                  </w:r>
                </w:p>
              </w:tc>
              <w:tc>
                <w:tcPr>
                  <w:tcW w:w="1560" w:type="dxa"/>
                  <w:vAlign w:val="center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Площадь, кв.м.</w:t>
                  </w:r>
                </w:p>
              </w:tc>
              <w:tc>
                <w:tcPr>
                  <w:tcW w:w="2976" w:type="dxa"/>
                  <w:vAlign w:val="center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color w:val="000000"/>
                    </w:rPr>
                    <w:t>Сведения об ограничениях и обременениях правами третьих лиц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63:31:0000000:375</w:t>
                  </w:r>
                </w:p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(для водопроводных сетей)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 xml:space="preserve"> Самарская область, Сергиевский район,с. Нероновка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21869,00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63:31:1010005:72</w:t>
                  </w:r>
                </w:p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(для ЛПХ)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 xml:space="preserve"> Самарская область, Сергиевский район, п. Светлодольск, ул. Новая, д.2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788,4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63:31:1001002:196 (для ЛПХ)</w:t>
                  </w:r>
                  <w:bookmarkStart w:id="0" w:name="_GoBack"/>
                  <w:bookmarkEnd w:id="0"/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с. Нероновка, ул. Центральная, д. 24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4836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63:31:1010003:69 (для ЛПХ)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п. Светлодольск, ул. Набережная, д. 8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582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63:31:1002003:199 (для ЛПХ)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район,с. Павловка,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1525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63:31:1010005:61 (для ИЖС)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п. Светлодольск, ул. Комсомольская, участок № 31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1488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63:31:1005002:259 (для ЛПХ)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пос. Участок Сок, ул. Школьная, д. 21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658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63:31:1005002:256 (для ЛПХ)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пос. Участок Сок, ул. Школьная, д. 21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130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63:31:1001004:229 (для ЛПХ)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с. Нероновка, ул. Центральная, д. 115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1674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63:31:1001004:235 (для ИЖС)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с. Нероновка,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1500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63:31:1001004:231 (для ИЖС)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с. Нероновка,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1503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63:31:1010005:62 (для ЛПХ)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п. Светлодольск, ул. Новая, д. 9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862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63:31:1012002:130 (для ЛПХ)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район,с. Нижняя Орлянка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2095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63:31:1010005:68 (для ИЖС)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п. Светлодольск, ул. Джамбульская, д. 10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758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63:31:1005002:253 (для ЛПХ)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пос. Участок Сок, ул. Школьная, д. 10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418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63:31:1010004:126 (для ЛПХ)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п. Светлодольск, ул. Школьная, д. 15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469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63:31:1010004:123 (для ЛПХ)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п. Светлодольск, ул. Школьная, д. 15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182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63:31:1010004:112 (для ЛПХ)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п. Светлодольск, ул. Ленина, д. 9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58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63:31:1005002:254 (под школу)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пос. Участок Сок, ул. Школьная, д. 7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716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63:31:1002002:216 (для ЛПХ)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район,с. Павловка,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2003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63:31:1010001:22 (для ЛПХ)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п. Светлодольск, ул. Зеленая, д. 8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1498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63:31:1001002:4  (под школу)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с. Нероновка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9318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</w:tc>
            </w:tr>
            <w:tr w:rsidR="009E6707" w:rsidRPr="004D1D89" w:rsidTr="009E6707">
              <w:tc>
                <w:tcPr>
                  <w:tcW w:w="738" w:type="dxa"/>
                </w:tcPr>
                <w:p w:rsidR="009E6707" w:rsidRPr="004D1D89" w:rsidRDefault="009E6707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D1D89" w:rsidRDefault="009E6707" w:rsidP="004D1D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63:31:1005002:255 (для ЛПХ)</w:t>
                  </w:r>
                </w:p>
              </w:tc>
              <w:tc>
                <w:tcPr>
                  <w:tcW w:w="5953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Самарская область, Сергиевский район, пос. Участок Сок, ул. Школьная, д. 19</w:t>
                  </w:r>
                </w:p>
              </w:tc>
              <w:tc>
                <w:tcPr>
                  <w:tcW w:w="1560" w:type="dxa"/>
                </w:tcPr>
                <w:p w:rsidR="009E6707" w:rsidRPr="004D1D89" w:rsidRDefault="009E6707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lang w:eastAsia="ru-RU"/>
                    </w:rPr>
                    <w:t>647</w:t>
                  </w:r>
                </w:p>
              </w:tc>
              <w:tc>
                <w:tcPr>
                  <w:tcW w:w="2976" w:type="dxa"/>
                </w:tcPr>
                <w:p w:rsidR="009E6707" w:rsidRPr="004D1D89" w:rsidRDefault="009E6707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  <w:p w:rsidR="00DF661D" w:rsidRPr="004D1D89" w:rsidRDefault="00DF661D" w:rsidP="004D1D89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DF661D" w:rsidRPr="004D1D89" w:rsidTr="009E6707">
              <w:tc>
                <w:tcPr>
                  <w:tcW w:w="738" w:type="dxa"/>
                </w:tcPr>
                <w:p w:rsidR="00DF661D" w:rsidRPr="004D1D89" w:rsidRDefault="00DF661D" w:rsidP="004D1D8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DF661D" w:rsidRPr="004D1D89" w:rsidRDefault="00DF661D" w:rsidP="004D1D8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</w:rPr>
                    <w:t>63:31:0000000:814</w:t>
                  </w:r>
                </w:p>
                <w:p w:rsidR="00DF661D" w:rsidRPr="004D1D89" w:rsidRDefault="00DF661D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</w:rPr>
                    <w:t>Для использования под очистные сооружения ,для иных видов жилой застройки</w:t>
                  </w:r>
                </w:p>
              </w:tc>
              <w:tc>
                <w:tcPr>
                  <w:tcW w:w="5953" w:type="dxa"/>
                </w:tcPr>
                <w:p w:rsidR="00DF661D" w:rsidRPr="004D1D89" w:rsidRDefault="00DF661D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color w:val="000000"/>
                    </w:rPr>
                    <w:t>Самарская область, Сергиевский район,  около п.Светлодольск</w:t>
                  </w:r>
                </w:p>
              </w:tc>
              <w:tc>
                <w:tcPr>
                  <w:tcW w:w="1560" w:type="dxa"/>
                </w:tcPr>
                <w:p w:rsidR="00DF661D" w:rsidRPr="004D1D89" w:rsidRDefault="00DF661D" w:rsidP="004D1D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D1D89">
                    <w:rPr>
                      <w:rFonts w:ascii="Times New Roman" w:eastAsia="Times New Roman" w:hAnsi="Times New Roman" w:cs="Times New Roman"/>
                      <w:color w:val="000000"/>
                    </w:rPr>
                    <w:t>37857,6</w:t>
                  </w:r>
                </w:p>
              </w:tc>
              <w:tc>
                <w:tcPr>
                  <w:tcW w:w="2976" w:type="dxa"/>
                </w:tcPr>
                <w:p w:rsidR="00DF661D" w:rsidRPr="004D1D89" w:rsidRDefault="00DF661D" w:rsidP="004D1D89">
                  <w:pPr>
                    <w:rPr>
                      <w:rFonts w:ascii="Times New Roman" w:hAnsi="Times New Roman" w:cs="Times New Roman"/>
                    </w:rPr>
                  </w:pPr>
                  <w:r w:rsidRPr="004D1D89">
                    <w:rPr>
                      <w:rFonts w:ascii="Times New Roman" w:hAnsi="Times New Roman" w:cs="Times New Roman"/>
                    </w:rPr>
                    <w:t>КАЗНА спСветлодольск</w:t>
                  </w:r>
                </w:p>
                <w:p w:rsidR="00DF661D" w:rsidRPr="004D1D89" w:rsidRDefault="00DF661D" w:rsidP="004D1D8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F62EE" w:rsidRPr="004D1D89" w:rsidRDefault="000F62EE" w:rsidP="004D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4D32B0" w:rsidRPr="004D1D89" w:rsidRDefault="004D32B0" w:rsidP="004D1D8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D32B0" w:rsidRPr="004D1D89" w:rsidSect="00B23C4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B8" w:rsidRDefault="001E19B8" w:rsidP="00ED589B">
      <w:pPr>
        <w:spacing w:after="0" w:line="240" w:lineRule="auto"/>
      </w:pPr>
      <w:r>
        <w:separator/>
      </w:r>
    </w:p>
  </w:endnote>
  <w:endnote w:type="continuationSeparator" w:id="1">
    <w:p w:rsidR="001E19B8" w:rsidRDefault="001E19B8" w:rsidP="00ED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B8" w:rsidRDefault="001E19B8" w:rsidP="00ED589B">
      <w:pPr>
        <w:spacing w:after="0" w:line="240" w:lineRule="auto"/>
      </w:pPr>
      <w:r>
        <w:separator/>
      </w:r>
    </w:p>
  </w:footnote>
  <w:footnote w:type="continuationSeparator" w:id="1">
    <w:p w:rsidR="001E19B8" w:rsidRDefault="001E19B8" w:rsidP="00ED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9B7"/>
    <w:multiLevelType w:val="hybridMultilevel"/>
    <w:tmpl w:val="D2BA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C48"/>
    <w:rsid w:val="00036984"/>
    <w:rsid w:val="000458E7"/>
    <w:rsid w:val="00070C07"/>
    <w:rsid w:val="000F62EE"/>
    <w:rsid w:val="000F753D"/>
    <w:rsid w:val="00112BA0"/>
    <w:rsid w:val="00140B56"/>
    <w:rsid w:val="001416AF"/>
    <w:rsid w:val="001A0282"/>
    <w:rsid w:val="001E19B8"/>
    <w:rsid w:val="00232FE2"/>
    <w:rsid w:val="0029795B"/>
    <w:rsid w:val="002B7DAE"/>
    <w:rsid w:val="002F79A2"/>
    <w:rsid w:val="00394F00"/>
    <w:rsid w:val="003C10F5"/>
    <w:rsid w:val="003D1B2D"/>
    <w:rsid w:val="004C57FD"/>
    <w:rsid w:val="004D1D89"/>
    <w:rsid w:val="004D32B0"/>
    <w:rsid w:val="00506110"/>
    <w:rsid w:val="00540182"/>
    <w:rsid w:val="00671C8A"/>
    <w:rsid w:val="00780FCB"/>
    <w:rsid w:val="007C5518"/>
    <w:rsid w:val="00807C5E"/>
    <w:rsid w:val="00842182"/>
    <w:rsid w:val="00851E3C"/>
    <w:rsid w:val="009841E0"/>
    <w:rsid w:val="00991280"/>
    <w:rsid w:val="009C0879"/>
    <w:rsid w:val="009C59BE"/>
    <w:rsid w:val="009D7527"/>
    <w:rsid w:val="009E6707"/>
    <w:rsid w:val="00A56D63"/>
    <w:rsid w:val="00AB2C70"/>
    <w:rsid w:val="00AC3B96"/>
    <w:rsid w:val="00B23C48"/>
    <w:rsid w:val="00B548BD"/>
    <w:rsid w:val="00C51654"/>
    <w:rsid w:val="00CB4413"/>
    <w:rsid w:val="00CB482C"/>
    <w:rsid w:val="00D832B0"/>
    <w:rsid w:val="00DE0DFF"/>
    <w:rsid w:val="00DF661D"/>
    <w:rsid w:val="00E942C5"/>
    <w:rsid w:val="00EA52C7"/>
    <w:rsid w:val="00ED589B"/>
    <w:rsid w:val="00F44AE4"/>
    <w:rsid w:val="00F53FBB"/>
    <w:rsid w:val="00F63DA6"/>
    <w:rsid w:val="00F82E4F"/>
    <w:rsid w:val="00FC1207"/>
    <w:rsid w:val="00FD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F6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2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D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89B"/>
  </w:style>
  <w:style w:type="paragraph" w:styleId="a7">
    <w:name w:val="footer"/>
    <w:basedOn w:val="a"/>
    <w:link w:val="a8"/>
    <w:uiPriority w:val="99"/>
    <w:semiHidden/>
    <w:unhideWhenUsed/>
    <w:rsid w:val="00ED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89B"/>
  </w:style>
  <w:style w:type="paragraph" w:customStyle="1" w:styleId="ConsPlusTitle">
    <w:name w:val="ConsPlusTitle"/>
    <w:rsid w:val="009E6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A3C4-2D8E-43A5-AC7A-CD91EB50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2015-06-19T04:59:00Z</dcterms:created>
  <dcterms:modified xsi:type="dcterms:W3CDTF">2022-08-22T06:29:00Z</dcterms:modified>
</cp:coreProperties>
</file>